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ind w:left="420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pStyle w:val="2"/>
        <w:spacing w:line="240" w:lineRule="auto"/>
        <w:ind w:left="420"/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48"/>
          <w:szCs w:val="48"/>
        </w:rPr>
        <w:t>20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20</w:t>
      </w:r>
      <w:r>
        <w:rPr>
          <w:rFonts w:hint="eastAsia" w:ascii="黑体" w:eastAsia="黑体"/>
          <w:b/>
          <w:sz w:val="48"/>
          <w:szCs w:val="48"/>
        </w:rPr>
        <w:t>年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重庆农商行数据</w:t>
      </w:r>
      <w:r>
        <w:rPr>
          <w:rFonts w:hint="eastAsia" w:ascii="黑体" w:eastAsia="黑体"/>
          <w:b/>
          <w:sz w:val="48"/>
          <w:szCs w:val="48"/>
        </w:rPr>
        <w:t>建模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挑战</w:t>
      </w:r>
      <w:r>
        <w:rPr>
          <w:rFonts w:hint="eastAsia" w:ascii="黑体" w:eastAsia="黑体"/>
          <w:b/>
          <w:sz w:val="48"/>
          <w:szCs w:val="48"/>
        </w:rPr>
        <w:t>赛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  <w:t>论文正文格式要求</w:t>
      </w:r>
    </w:p>
    <w:p>
      <w:pPr>
        <w:pStyle w:val="2"/>
        <w:spacing w:line="360" w:lineRule="auto"/>
        <w:rPr>
          <w:rFonts w:hint="eastAsia" w:hAnsi="宋体"/>
          <w:bCs/>
          <w:sz w:val="24"/>
          <w:szCs w:val="24"/>
        </w:rPr>
      </w:pPr>
    </w:p>
    <w:p>
      <w:pPr>
        <w:pStyle w:val="2"/>
        <w:spacing w:line="360" w:lineRule="auto"/>
        <w:ind w:firstLine="470" w:firstLineChars="196"/>
        <w:rPr>
          <w:rFonts w:hint="eastAsia" w:hAnsi="宋体"/>
          <w:bCs/>
          <w:sz w:val="24"/>
          <w:szCs w:val="24"/>
          <w:lang w:val="en-US" w:eastAsia="zh-CN"/>
        </w:rPr>
      </w:pPr>
      <w:r>
        <w:rPr>
          <w:rFonts w:hint="eastAsia" w:hAnsi="宋体"/>
          <w:bCs/>
          <w:sz w:val="24"/>
          <w:szCs w:val="24"/>
        </w:rPr>
        <w:t>为了保证竞赛的公平、公正性，便于竞赛活动的标准化管理，根据评阅工作的实际需要，竞赛</w:t>
      </w:r>
      <w:r>
        <w:rPr>
          <w:rFonts w:hint="eastAsia" w:hAnsi="宋体"/>
          <w:bCs/>
          <w:sz w:val="24"/>
          <w:szCs w:val="24"/>
          <w:lang w:val="en-US" w:eastAsia="zh-CN"/>
        </w:rPr>
        <w:t>组委会</w:t>
      </w:r>
      <w:r>
        <w:rPr>
          <w:rFonts w:hint="eastAsia" w:hAnsi="宋体"/>
          <w:bCs/>
          <w:sz w:val="24"/>
          <w:szCs w:val="24"/>
        </w:rPr>
        <w:t>要求参赛队提交电子版论文</w:t>
      </w:r>
      <w:r>
        <w:rPr>
          <w:rFonts w:hint="eastAsia" w:hAnsi="宋体"/>
          <w:bCs/>
          <w:sz w:val="24"/>
          <w:szCs w:val="24"/>
          <w:lang w:val="en-US" w:eastAsia="zh-CN"/>
        </w:rPr>
        <w:t>到指定邮箱</w:t>
      </w:r>
      <w:r>
        <w:rPr>
          <w:rFonts w:hint="eastAsia" w:hAnsi="宋体"/>
          <w:bCs/>
          <w:sz w:val="24"/>
          <w:szCs w:val="24"/>
        </w:rPr>
        <w:t>，</w:t>
      </w:r>
      <w:r>
        <w:rPr>
          <w:rFonts w:hint="eastAsia" w:hAnsi="宋体"/>
          <w:bCs/>
          <w:sz w:val="24"/>
          <w:szCs w:val="24"/>
          <w:lang w:val="en-US" w:eastAsia="zh-CN"/>
        </w:rPr>
        <w:t>同时对论文正文作如下格式要求：</w:t>
      </w:r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default" w:hAnsi="宋体"/>
          <w:bCs/>
          <w:sz w:val="24"/>
          <w:szCs w:val="24"/>
          <w:lang w:val="en-US" w:eastAsia="zh-CN"/>
        </w:rPr>
      </w:pPr>
      <w:r>
        <w:rPr>
          <w:rFonts w:hint="eastAsia" w:hAnsi="宋体"/>
          <w:bCs/>
          <w:sz w:val="24"/>
          <w:szCs w:val="24"/>
        </w:rPr>
        <w:t>论文</w:t>
      </w:r>
      <w:r>
        <w:rPr>
          <w:rFonts w:hint="eastAsia" w:hAnsi="宋体"/>
          <w:bCs/>
          <w:sz w:val="24"/>
          <w:szCs w:val="24"/>
          <w:lang w:val="en-US" w:eastAsia="zh-CN"/>
        </w:rPr>
        <w:t>的第一页使用统一的封面页，其中包含有队员信息。</w:t>
      </w:r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default" w:hAnsi="宋体"/>
          <w:bCs/>
          <w:sz w:val="24"/>
          <w:szCs w:val="24"/>
          <w:lang w:val="en-US" w:eastAsia="zh-CN"/>
        </w:rPr>
      </w:pPr>
      <w:r>
        <w:rPr>
          <w:rFonts w:hint="eastAsia" w:hAnsi="宋体"/>
          <w:bCs/>
          <w:sz w:val="24"/>
          <w:szCs w:val="24"/>
          <w:lang w:val="en-US" w:eastAsia="zh-CN"/>
        </w:rPr>
        <w:t>论文的第二页是摘要专用页，摘要专用页包</w:t>
      </w:r>
      <w:r>
        <w:rPr>
          <w:rFonts w:hint="eastAsia" w:hAnsi="宋体"/>
          <w:sz w:val="24"/>
          <w:szCs w:val="24"/>
        </w:rPr>
        <w:t>含标题和关键词，但不需要翻译成英文</w:t>
      </w:r>
      <w:r>
        <w:rPr>
          <w:rFonts w:hint="eastAsia" w:hAnsi="宋体"/>
          <w:sz w:val="24"/>
          <w:szCs w:val="24"/>
          <w:lang w:eastAsia="zh-CN"/>
        </w:rPr>
        <w:t>。</w:t>
      </w:r>
      <w:r>
        <w:rPr>
          <w:rFonts w:hint="eastAsia" w:hAnsi="宋体"/>
          <w:sz w:val="24"/>
          <w:szCs w:val="24"/>
        </w:rPr>
        <w:t>摘要</w:t>
      </w:r>
      <w:r>
        <w:rPr>
          <w:rFonts w:hint="eastAsia" w:hAnsi="宋体"/>
          <w:bCs/>
          <w:sz w:val="24"/>
        </w:rPr>
        <w:t>专用页</w:t>
      </w:r>
      <w:r>
        <w:rPr>
          <w:rFonts w:hint="eastAsia" w:hAnsi="宋体"/>
          <w:sz w:val="24"/>
          <w:szCs w:val="24"/>
        </w:rPr>
        <w:t>必须单独一页，且篇幅不能超过一页。</w:t>
      </w:r>
      <w:r>
        <w:rPr>
          <w:rFonts w:hint="eastAsia" w:hAnsi="宋体"/>
          <w:sz w:val="24"/>
          <w:szCs w:val="24"/>
          <w:lang w:val="en-US" w:eastAsia="zh-CN"/>
        </w:rPr>
        <w:t>论文页码编号</w:t>
      </w:r>
      <w:r>
        <w:rPr>
          <w:rFonts w:hint="eastAsia" w:hAnsi="宋体"/>
          <w:bCs/>
          <w:sz w:val="24"/>
        </w:rPr>
        <w:t>从</w:t>
      </w:r>
      <w:r>
        <w:rPr>
          <w:rFonts w:hint="eastAsia" w:hAnsi="宋体"/>
          <w:bCs/>
          <w:sz w:val="24"/>
          <w:lang w:val="en-US" w:eastAsia="zh-CN"/>
        </w:rPr>
        <w:t>摘要页</w:t>
      </w:r>
      <w:r>
        <w:rPr>
          <w:rFonts w:hint="eastAsia" w:hAnsi="宋体"/>
          <w:bCs/>
          <w:sz w:val="24"/>
        </w:rPr>
        <w:t>开始编写页码；页码必须位于每页页脚中部，用阿拉伯数字从“1”开始连续编号。</w:t>
      </w:r>
      <w:r>
        <w:rPr>
          <w:rFonts w:hint="eastAsia" w:hAnsi="宋体"/>
          <w:b/>
          <w:bCs w:val="0"/>
          <w:sz w:val="24"/>
          <w:lang w:val="en-US" w:eastAsia="zh-CN"/>
        </w:rPr>
        <w:t>注意：摘要页和后面的正文中不能出现队员信息和学校信息。</w:t>
      </w:r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eastAsia" w:hAnsi="宋体"/>
          <w:bCs/>
          <w:sz w:val="24"/>
          <w:szCs w:val="24"/>
          <w:lang w:val="en-US" w:eastAsia="zh-CN"/>
        </w:rPr>
      </w:pPr>
      <w:r>
        <w:rPr>
          <w:rFonts w:hint="eastAsia" w:hAnsi="宋体"/>
          <w:bCs/>
          <w:sz w:val="24"/>
          <w:szCs w:val="24"/>
          <w:lang w:val="en-US" w:eastAsia="zh-CN"/>
        </w:rPr>
        <w:t>论文正文，应包括(但是不局限于)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问题分析、模型假设、模型建立、模型求解、结果分析、参考文献、附录</w:t>
      </w:r>
      <w:r>
        <w:rPr>
          <w:rFonts w:hint="eastAsia" w:hAnsi="宋体"/>
          <w:bCs/>
          <w:sz w:val="24"/>
          <w:szCs w:val="24"/>
          <w:lang w:val="en-US" w:eastAsia="zh-CN"/>
        </w:rPr>
        <w:t>等。所编写的算法程序等应放入附录中，赛题提供的原始数据不需要放入附录。</w:t>
      </w:r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eastAsia" w:hAnsi="宋体"/>
          <w:bCs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封面页、摘要专用页、论文正文三者</w:t>
      </w:r>
      <w:r>
        <w:rPr>
          <w:rFonts w:hint="eastAsia" w:hAnsi="宋体"/>
          <w:sz w:val="24"/>
          <w:szCs w:val="24"/>
        </w:rPr>
        <w:t>必须</w:t>
      </w:r>
      <w:r>
        <w:rPr>
          <w:rFonts w:hint="eastAsia" w:hAnsi="宋体"/>
          <w:sz w:val="24"/>
          <w:szCs w:val="24"/>
          <w:lang w:val="en-US" w:eastAsia="zh-CN"/>
        </w:rPr>
        <w:t>放在同一个</w:t>
      </w:r>
      <w:r>
        <w:rPr>
          <w:rFonts w:hint="eastAsia" w:hAnsi="宋体"/>
          <w:sz w:val="24"/>
          <w:szCs w:val="24"/>
        </w:rPr>
        <w:t>文件</w:t>
      </w:r>
      <w:r>
        <w:rPr>
          <w:rFonts w:hint="eastAsia" w:hAnsi="宋体"/>
          <w:sz w:val="24"/>
          <w:szCs w:val="24"/>
          <w:lang w:val="en-US" w:eastAsia="zh-CN"/>
        </w:rPr>
        <w:t>内</w:t>
      </w:r>
      <w:r>
        <w:rPr>
          <w:rFonts w:hint="eastAsia" w:hAnsi="宋体"/>
          <w:sz w:val="24"/>
          <w:szCs w:val="24"/>
        </w:rPr>
        <w:t>，文件格式只能为PDF或者Word格式之一</w:t>
      </w:r>
      <w:r>
        <w:rPr>
          <w:rFonts w:hint="eastAsia" w:hAnsi="宋体"/>
          <w:sz w:val="24"/>
          <w:szCs w:val="24"/>
          <w:lang w:val="en-US" w:eastAsia="zh-CN"/>
        </w:rPr>
        <w:t>(建议PDF格式，避免文件损坏打不开)</w:t>
      </w:r>
      <w:r>
        <w:rPr>
          <w:rFonts w:hint="eastAsia" w:hAnsi="宋体"/>
          <w:sz w:val="24"/>
          <w:szCs w:val="24"/>
        </w:rPr>
        <w:t>，不要压缩</w:t>
      </w:r>
      <w:r>
        <w:rPr>
          <w:rFonts w:hint="eastAsia" w:hAnsi="宋体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eastAsia"/>
          <w:bCs/>
          <w:sz w:val="24"/>
        </w:rPr>
      </w:pPr>
      <w:r>
        <w:rPr>
          <w:rFonts w:hint="eastAsia" w:hAnsi="宋体"/>
          <w:bCs/>
          <w:sz w:val="24"/>
          <w:szCs w:val="24"/>
        </w:rPr>
        <w:t>引用别人的成果或其他公开的资料(包括网上资料)必须按照科技论文写作的规范格式列出参考文献，并在正文引用处予以标注。</w:t>
      </w:r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eastAsia" w:ascii="宋体" w:hAnsi="宋体"/>
          <w:bCs/>
          <w:sz w:val="24"/>
        </w:rPr>
      </w:pPr>
      <w:r>
        <w:rPr>
          <w:rFonts w:hint="eastAsia" w:hAnsi="宋体"/>
          <w:bCs/>
          <w:sz w:val="24"/>
        </w:rPr>
        <w:t>本规范中未作规定的，如</w:t>
      </w:r>
      <w:r>
        <w:rPr>
          <w:rFonts w:hint="eastAsia" w:hAnsi="宋体"/>
          <w:bCs/>
          <w:sz w:val="24"/>
          <w:szCs w:val="24"/>
        </w:rPr>
        <w:t>排版格式（字号、字体、行距、颜色等）</w:t>
      </w:r>
      <w:r>
        <w:rPr>
          <w:rFonts w:hint="eastAsia" w:hAnsi="宋体"/>
          <w:bCs/>
          <w:sz w:val="24"/>
          <w:szCs w:val="24"/>
          <w:lang w:eastAsia="zh-CN"/>
        </w:rPr>
        <w:t>、</w:t>
      </w:r>
      <w:r>
        <w:rPr>
          <w:rFonts w:hint="eastAsia" w:hAnsi="宋体"/>
          <w:bCs/>
          <w:sz w:val="24"/>
          <w:szCs w:val="24"/>
          <w:lang w:val="en-US" w:eastAsia="zh-CN"/>
        </w:rPr>
        <w:t>参考文献格式等</w:t>
      </w:r>
      <w:r>
        <w:rPr>
          <w:rFonts w:hint="eastAsia" w:hAnsi="宋体"/>
          <w:bCs/>
          <w:sz w:val="24"/>
          <w:szCs w:val="24"/>
        </w:rPr>
        <w:t>不做统一要求，可由</w:t>
      </w:r>
      <w:r>
        <w:rPr>
          <w:rFonts w:hint="eastAsia" w:hAnsi="宋体"/>
          <w:bCs/>
          <w:sz w:val="24"/>
          <w:szCs w:val="24"/>
          <w:lang w:val="en-US" w:eastAsia="zh-CN"/>
        </w:rPr>
        <w:t>参赛队员</w:t>
      </w:r>
      <w:r>
        <w:rPr>
          <w:rFonts w:hint="eastAsia" w:hAnsi="宋体"/>
          <w:bCs/>
          <w:sz w:val="24"/>
          <w:szCs w:val="24"/>
        </w:rPr>
        <w:t>自行决定。</w:t>
      </w:r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论文</w:t>
      </w:r>
      <w:r>
        <w:rPr>
          <w:rFonts w:hint="eastAsia" w:hAnsi="宋体"/>
          <w:bCs/>
          <w:color w:val="auto"/>
          <w:sz w:val="24"/>
          <w:lang w:val="en-US" w:eastAsia="zh-CN"/>
        </w:rPr>
        <w:t>文件名</w:t>
      </w:r>
      <w:r>
        <w:rPr>
          <w:rFonts w:hint="eastAsia" w:ascii="宋体" w:hAnsi="宋体"/>
          <w:bCs/>
          <w:color w:val="auto"/>
          <w:sz w:val="24"/>
        </w:rPr>
        <w:t>命名规则：队员1姓名+队员2姓名+队员3姓名+学校名</w:t>
      </w:r>
      <w:r>
        <w:rPr>
          <w:rFonts w:hint="eastAsia" w:hAnsi="宋体"/>
          <w:bCs/>
          <w:color w:val="auto"/>
          <w:sz w:val="24"/>
          <w:lang w:eastAsia="zh-CN"/>
        </w:rPr>
        <w:t>；</w:t>
      </w:r>
      <w:r>
        <w:rPr>
          <w:rFonts w:hint="eastAsia" w:ascii="宋体" w:hAnsi="宋体"/>
          <w:bCs/>
          <w:color w:val="auto"/>
          <w:sz w:val="24"/>
        </w:rPr>
        <w:t>邮件</w:t>
      </w:r>
      <w:r>
        <w:rPr>
          <w:rFonts w:hint="eastAsia" w:hAnsi="宋体"/>
          <w:bCs/>
          <w:color w:val="auto"/>
          <w:sz w:val="24"/>
          <w:lang w:val="en-US" w:eastAsia="zh-CN"/>
        </w:rPr>
        <w:t>主题</w:t>
      </w:r>
      <w:r>
        <w:rPr>
          <w:rFonts w:hint="eastAsia" w:ascii="宋体" w:hAnsi="宋体"/>
          <w:bCs/>
          <w:color w:val="auto"/>
          <w:sz w:val="24"/>
        </w:rPr>
        <w:t>与论文</w:t>
      </w:r>
      <w:r>
        <w:rPr>
          <w:rFonts w:hint="eastAsia" w:hAnsi="宋体"/>
          <w:bCs/>
          <w:color w:val="auto"/>
          <w:sz w:val="24"/>
          <w:lang w:val="en-US" w:eastAsia="zh-CN"/>
        </w:rPr>
        <w:t>文件</w:t>
      </w:r>
      <w:r>
        <w:rPr>
          <w:rFonts w:hint="eastAsia" w:ascii="宋体" w:hAnsi="宋体"/>
          <w:bCs/>
          <w:color w:val="auto"/>
          <w:sz w:val="24"/>
        </w:rPr>
        <w:t>名相同。</w:t>
      </w:r>
      <w:bookmarkStart w:id="0" w:name="_GoBack"/>
      <w:bookmarkEnd w:id="0"/>
    </w:p>
    <w:p>
      <w:pPr>
        <w:pStyle w:val="2"/>
        <w:numPr>
          <w:ilvl w:val="0"/>
          <w:numId w:val="1"/>
        </w:numPr>
        <w:spacing w:line="360" w:lineRule="auto"/>
        <w:ind w:firstLine="470" w:firstLineChars="196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不符合本格式规范的论文将被视为违反竞赛规则，可能被取消评奖资格。本规范的解释权属于</w:t>
      </w:r>
      <w:r>
        <w:rPr>
          <w:rFonts w:hint="eastAsia" w:hAnsi="宋体"/>
          <w:bCs/>
          <w:sz w:val="24"/>
          <w:lang w:val="en-US" w:eastAsia="zh-CN"/>
        </w:rPr>
        <w:t>重庆农商行数据建模挑战赛工作组</w:t>
      </w:r>
      <w:r>
        <w:rPr>
          <w:rFonts w:hint="eastAsia" w:ascii="宋体" w:hAnsi="宋体"/>
          <w:bCs/>
          <w:sz w:val="24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宋体" w:hAnsi="宋体"/>
          <w:bCs/>
          <w:sz w:val="24"/>
        </w:rPr>
      </w:pPr>
    </w:p>
    <w:p>
      <w:pPr>
        <w:pStyle w:val="2"/>
        <w:numPr>
          <w:ilvl w:val="0"/>
          <w:numId w:val="0"/>
        </w:numPr>
        <w:spacing w:line="360" w:lineRule="auto"/>
        <w:jc w:val="right"/>
        <w:rPr>
          <w:rFonts w:hint="eastAsia" w:hAnsi="宋体"/>
          <w:bCs/>
          <w:sz w:val="24"/>
          <w:lang w:val="en-US" w:eastAsia="zh-CN"/>
        </w:rPr>
      </w:pPr>
      <w:r>
        <w:rPr>
          <w:rFonts w:hint="eastAsia" w:hAnsi="宋体"/>
          <w:bCs/>
          <w:sz w:val="24"/>
          <w:lang w:val="en-US" w:eastAsia="zh-CN"/>
        </w:rPr>
        <w:t>重庆农商行数据建模挑战赛工作组</w:t>
      </w:r>
    </w:p>
    <w:p>
      <w:pPr>
        <w:pStyle w:val="2"/>
        <w:numPr>
          <w:ilvl w:val="0"/>
          <w:numId w:val="0"/>
        </w:numPr>
        <w:spacing w:line="360" w:lineRule="auto"/>
        <w:jc w:val="center"/>
      </w:pPr>
      <w:r>
        <w:rPr>
          <w:rFonts w:hint="eastAsia" w:hAnsi="宋体"/>
          <w:bCs/>
          <w:sz w:val="24"/>
          <w:lang w:val="en-US" w:eastAsia="zh-CN"/>
        </w:rPr>
        <w:t xml:space="preserve">                               2020年8月24日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54C4"/>
    <w:multiLevelType w:val="singleLevel"/>
    <w:tmpl w:val="54B254C4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249D"/>
    <w:rsid w:val="012F5E89"/>
    <w:rsid w:val="06D5508C"/>
    <w:rsid w:val="07B111D2"/>
    <w:rsid w:val="090509E6"/>
    <w:rsid w:val="0ACF66C6"/>
    <w:rsid w:val="0B561F39"/>
    <w:rsid w:val="0BE923B4"/>
    <w:rsid w:val="0DD859C0"/>
    <w:rsid w:val="0EC5598A"/>
    <w:rsid w:val="10822116"/>
    <w:rsid w:val="11F72345"/>
    <w:rsid w:val="12477007"/>
    <w:rsid w:val="12786F8C"/>
    <w:rsid w:val="154D1131"/>
    <w:rsid w:val="163922AD"/>
    <w:rsid w:val="171E74F2"/>
    <w:rsid w:val="1B171A18"/>
    <w:rsid w:val="1B3F6680"/>
    <w:rsid w:val="1CFE2673"/>
    <w:rsid w:val="1D277B0D"/>
    <w:rsid w:val="1ED664EB"/>
    <w:rsid w:val="200E1EED"/>
    <w:rsid w:val="229A722B"/>
    <w:rsid w:val="26141D17"/>
    <w:rsid w:val="26302F1E"/>
    <w:rsid w:val="27F703E6"/>
    <w:rsid w:val="28567B9A"/>
    <w:rsid w:val="2A6F51AF"/>
    <w:rsid w:val="2B952C3A"/>
    <w:rsid w:val="2BED49DE"/>
    <w:rsid w:val="2C67737F"/>
    <w:rsid w:val="2E566EFB"/>
    <w:rsid w:val="2EBA538D"/>
    <w:rsid w:val="2F333B28"/>
    <w:rsid w:val="2FC80D3C"/>
    <w:rsid w:val="3037667D"/>
    <w:rsid w:val="303B09E4"/>
    <w:rsid w:val="30D5256E"/>
    <w:rsid w:val="311F71D8"/>
    <w:rsid w:val="32387CF4"/>
    <w:rsid w:val="337C7711"/>
    <w:rsid w:val="341246BB"/>
    <w:rsid w:val="35264F7A"/>
    <w:rsid w:val="388B3A83"/>
    <w:rsid w:val="3ACF05C7"/>
    <w:rsid w:val="3B942523"/>
    <w:rsid w:val="3C495690"/>
    <w:rsid w:val="3D8D66AB"/>
    <w:rsid w:val="3EC54EE8"/>
    <w:rsid w:val="3ECA0A6D"/>
    <w:rsid w:val="3FE67F45"/>
    <w:rsid w:val="405A7D24"/>
    <w:rsid w:val="40BB4D66"/>
    <w:rsid w:val="414F78DE"/>
    <w:rsid w:val="431E0E6D"/>
    <w:rsid w:val="438D66EF"/>
    <w:rsid w:val="449A4F6F"/>
    <w:rsid w:val="449A6FE3"/>
    <w:rsid w:val="49CF1479"/>
    <w:rsid w:val="4A0641BF"/>
    <w:rsid w:val="4DE3390C"/>
    <w:rsid w:val="4E953950"/>
    <w:rsid w:val="4E9A2E96"/>
    <w:rsid w:val="4FB813EB"/>
    <w:rsid w:val="50383884"/>
    <w:rsid w:val="50527E37"/>
    <w:rsid w:val="513A481E"/>
    <w:rsid w:val="521439C8"/>
    <w:rsid w:val="52494780"/>
    <w:rsid w:val="536D7BFF"/>
    <w:rsid w:val="5413669B"/>
    <w:rsid w:val="54627FF0"/>
    <w:rsid w:val="57162149"/>
    <w:rsid w:val="57A662D8"/>
    <w:rsid w:val="57BF013C"/>
    <w:rsid w:val="584B08B1"/>
    <w:rsid w:val="5A0A08E9"/>
    <w:rsid w:val="5B121B17"/>
    <w:rsid w:val="5BAB57C7"/>
    <w:rsid w:val="5D005C94"/>
    <w:rsid w:val="5EA27D9D"/>
    <w:rsid w:val="5EE20292"/>
    <w:rsid w:val="5F906196"/>
    <w:rsid w:val="602249FF"/>
    <w:rsid w:val="60CE3AF7"/>
    <w:rsid w:val="6116767C"/>
    <w:rsid w:val="63780D33"/>
    <w:rsid w:val="64AE3F8F"/>
    <w:rsid w:val="65143128"/>
    <w:rsid w:val="65332C27"/>
    <w:rsid w:val="671740B9"/>
    <w:rsid w:val="672A3395"/>
    <w:rsid w:val="681D3391"/>
    <w:rsid w:val="6901691E"/>
    <w:rsid w:val="698F5FAE"/>
    <w:rsid w:val="6A2273DD"/>
    <w:rsid w:val="6AE23A3E"/>
    <w:rsid w:val="6B7D2CD7"/>
    <w:rsid w:val="6BB61207"/>
    <w:rsid w:val="6BB81377"/>
    <w:rsid w:val="6BED656A"/>
    <w:rsid w:val="6C6F21B6"/>
    <w:rsid w:val="6C9436EE"/>
    <w:rsid w:val="6E261C59"/>
    <w:rsid w:val="6F32122F"/>
    <w:rsid w:val="71F34218"/>
    <w:rsid w:val="72633199"/>
    <w:rsid w:val="7315654B"/>
    <w:rsid w:val="732C25B6"/>
    <w:rsid w:val="747448B1"/>
    <w:rsid w:val="777E6D91"/>
    <w:rsid w:val="77DE5301"/>
    <w:rsid w:val="780671F9"/>
    <w:rsid w:val="7958359C"/>
    <w:rsid w:val="7AD40CB7"/>
    <w:rsid w:val="7CA31980"/>
    <w:rsid w:val="7CE134EA"/>
    <w:rsid w:val="7D806676"/>
    <w:rsid w:val="7E5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2020-08-20T08:23:00Z</dcterms:created>
  <dc:creator>Administrator</dc:creator>
  <cp:lastModifiedBy>唐小雪michelle</cp:lastModifiedBy>
  <dcterms:modified xsi:type="dcterms:W3CDTF">2020-08-24T02:33:07Z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